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1E2A" w:rsidRPr="004075B7" w:rsidRDefault="00171E2A" w:rsidP="00171E2A"/>
    <w:p w:rsidR="00FD7586" w:rsidRPr="00392665" w:rsidRDefault="00FD7586" w:rsidP="004A4A46">
      <w:pPr>
        <w:ind w:right="282"/>
        <w:jc w:val="center"/>
        <w:rPr>
          <w:rFonts w:ascii="Arial Black" w:hAnsi="Arial Black"/>
        </w:rPr>
      </w:pPr>
      <w:r w:rsidRPr="00803194">
        <w:rPr>
          <w:rFonts w:ascii="Arial Black" w:hAnsi="Arial Black"/>
        </w:rPr>
        <w:t xml:space="preserve">Опросный лист на </w:t>
      </w:r>
      <w:r>
        <w:rPr>
          <w:rFonts w:ascii="Arial Black" w:hAnsi="Arial Black"/>
        </w:rPr>
        <w:t>поставку и внедрение аппаратно-программного комплекса учета проезда и контроля доступа автотран</w:t>
      </w:r>
      <w:bookmarkStart w:id="0" w:name="_GoBack"/>
      <w:bookmarkEnd w:id="0"/>
      <w:r>
        <w:rPr>
          <w:rFonts w:ascii="Arial Black" w:hAnsi="Arial Black"/>
        </w:rPr>
        <w:t>спорта на основе системы распознавания номеров «</w:t>
      </w:r>
      <w:proofErr w:type="spellStart"/>
      <w:r>
        <w:rPr>
          <w:rFonts w:ascii="Arial Black" w:hAnsi="Arial Black"/>
        </w:rPr>
        <w:t>Автомаршал</w:t>
      </w:r>
      <w:proofErr w:type="spellEnd"/>
      <w:r>
        <w:rPr>
          <w:rFonts w:ascii="Arial Black" w:hAnsi="Arial Black"/>
        </w:rPr>
        <w:t>»</w:t>
      </w:r>
    </w:p>
    <w:p w:rsidR="00FD7586" w:rsidRDefault="00FD7586" w:rsidP="00FD7586">
      <w:pPr>
        <w:ind w:right="-142"/>
        <w:jc w:val="center"/>
        <w:rPr>
          <w:rFonts w:ascii="Arial" w:hAnsi="Arial"/>
        </w:rPr>
      </w:pPr>
      <w:r>
        <w:rPr>
          <w:rFonts w:ascii="Arial" w:hAnsi="Arial"/>
        </w:rPr>
        <w:t xml:space="preserve">Следующие данные будут использоваться, чтобы выбрать </w:t>
      </w:r>
    </w:p>
    <w:p w:rsidR="00FD7586" w:rsidRDefault="00FD7586" w:rsidP="00FD7586">
      <w:pPr>
        <w:ind w:right="-142"/>
        <w:jc w:val="center"/>
        <w:rPr>
          <w:rFonts w:ascii="Arial" w:hAnsi="Arial"/>
        </w:rPr>
      </w:pPr>
      <w:r>
        <w:rPr>
          <w:rFonts w:ascii="Arial" w:hAnsi="Arial"/>
        </w:rPr>
        <w:t>оптимальное решение для Вашей задачи</w:t>
      </w:r>
      <w:r w:rsidRPr="00E463FA">
        <w:rPr>
          <w:rFonts w:ascii="Arial" w:hAnsi="Arial"/>
        </w:rPr>
        <w:t>.</w:t>
      </w:r>
    </w:p>
    <w:p w:rsidR="00FD7586" w:rsidRPr="00E20232" w:rsidRDefault="00FD7586" w:rsidP="00FD7586">
      <w:pPr>
        <w:ind w:right="-142"/>
        <w:jc w:val="center"/>
        <w:rPr>
          <w:rFonts w:ascii="Arial" w:hAnsi="Arial"/>
          <w:b/>
        </w:rPr>
      </w:pPr>
      <w:r w:rsidRPr="00E20232">
        <w:rPr>
          <w:rFonts w:ascii="Arial" w:hAnsi="Arial"/>
          <w:b/>
        </w:rPr>
        <w:t xml:space="preserve">Заполните, пожалуйста, </w:t>
      </w:r>
      <w:r>
        <w:rPr>
          <w:rFonts w:ascii="Arial" w:hAnsi="Arial"/>
          <w:b/>
        </w:rPr>
        <w:t>данные по Вашему объекту максимально подробно</w:t>
      </w:r>
    </w:p>
    <w:p w:rsidR="00FD7586" w:rsidRDefault="00FD7586" w:rsidP="00FD7586">
      <w:pPr>
        <w:ind w:right="-142"/>
        <w:jc w:val="center"/>
        <w:rPr>
          <w:rFonts w:ascii="Arial" w:hAnsi="Arial"/>
        </w:rPr>
      </w:pPr>
      <w:r>
        <w:rPr>
          <w:rFonts w:ascii="Arial" w:hAnsi="Arial"/>
        </w:rPr>
        <w:t>Заранее благодарим Вас за предоставленную информацию</w:t>
      </w:r>
      <w:r w:rsidRPr="00E463FA">
        <w:rPr>
          <w:rFonts w:ascii="Arial" w:hAnsi="Arial"/>
        </w:rPr>
        <w:t>.</w:t>
      </w:r>
    </w:p>
    <w:p w:rsidR="00C27765" w:rsidRPr="00392665" w:rsidRDefault="00C27765" w:rsidP="00FD7586">
      <w:pPr>
        <w:ind w:right="-142"/>
        <w:jc w:val="center"/>
        <w:rPr>
          <w:rFonts w:ascii="Arial" w:hAnsi="Arial"/>
        </w:rPr>
      </w:pPr>
    </w:p>
    <w:tbl>
      <w:tblPr>
        <w:tblStyle w:val="a6"/>
        <w:tblW w:w="10031" w:type="dxa"/>
        <w:tblInd w:w="-601" w:type="dxa"/>
        <w:tblLook w:val="04A0" w:firstRow="1" w:lastRow="0" w:firstColumn="1" w:lastColumn="0" w:noHBand="0" w:noVBand="1"/>
      </w:tblPr>
      <w:tblGrid>
        <w:gridCol w:w="675"/>
        <w:gridCol w:w="4962"/>
        <w:gridCol w:w="4394"/>
      </w:tblGrid>
      <w:tr w:rsidR="00FD7586" w:rsidTr="000B0A28">
        <w:tc>
          <w:tcPr>
            <w:tcW w:w="10031" w:type="dxa"/>
            <w:gridSpan w:val="3"/>
          </w:tcPr>
          <w:p w:rsidR="00FD7586" w:rsidRDefault="00FD7586" w:rsidP="00684924">
            <w:pPr>
              <w:rPr>
                <w:b/>
              </w:rPr>
            </w:pPr>
          </w:p>
          <w:p w:rsidR="00FD7586" w:rsidRPr="00EE7DC4" w:rsidRDefault="00FD7586" w:rsidP="00684924">
            <w:pPr>
              <w:rPr>
                <w:b/>
              </w:rPr>
            </w:pPr>
            <w:r w:rsidRPr="00EE7DC4">
              <w:rPr>
                <w:b/>
                <w:lang w:val="en-US"/>
              </w:rPr>
              <w:t>1.</w:t>
            </w:r>
            <w:r>
              <w:rPr>
                <w:b/>
              </w:rPr>
              <w:t xml:space="preserve"> </w:t>
            </w:r>
            <w:r w:rsidRPr="00EE7DC4">
              <w:rPr>
                <w:b/>
              </w:rPr>
              <w:t>Контактные данные</w:t>
            </w:r>
          </w:p>
          <w:p w:rsidR="00FD7586" w:rsidRPr="00EE7DC4" w:rsidRDefault="00FD7586" w:rsidP="00684924"/>
        </w:tc>
      </w:tr>
      <w:tr w:rsidR="00FD7586" w:rsidTr="000B0A28">
        <w:trPr>
          <w:trHeight w:val="315"/>
        </w:trPr>
        <w:tc>
          <w:tcPr>
            <w:tcW w:w="675" w:type="dxa"/>
          </w:tcPr>
          <w:p w:rsidR="00FD7586" w:rsidRDefault="00FD7586" w:rsidP="00684924">
            <w:r>
              <w:t>1.1</w:t>
            </w:r>
          </w:p>
        </w:tc>
        <w:tc>
          <w:tcPr>
            <w:tcW w:w="4962" w:type="dxa"/>
          </w:tcPr>
          <w:p w:rsidR="00FD7586" w:rsidRDefault="00FD7586" w:rsidP="00684924">
            <w:r>
              <w:t>Название компании</w:t>
            </w:r>
          </w:p>
        </w:tc>
        <w:tc>
          <w:tcPr>
            <w:tcW w:w="4394" w:type="dxa"/>
          </w:tcPr>
          <w:p w:rsidR="00FD7586" w:rsidRDefault="00FD7586" w:rsidP="00684924">
            <w:bookmarkStart w:id="1" w:name="OLE_LINK1"/>
            <w:bookmarkStart w:id="2" w:name="OLE_LINK2"/>
            <w:r w:rsidRPr="0005313C">
              <w:t>ООО Компания</w:t>
            </w:r>
            <w:bookmarkEnd w:id="1"/>
            <w:bookmarkEnd w:id="2"/>
          </w:p>
        </w:tc>
      </w:tr>
      <w:tr w:rsidR="00FD7586" w:rsidTr="000B0A28">
        <w:trPr>
          <w:trHeight w:val="255"/>
        </w:trPr>
        <w:tc>
          <w:tcPr>
            <w:tcW w:w="675" w:type="dxa"/>
          </w:tcPr>
          <w:p w:rsidR="00FD7586" w:rsidRDefault="00FD7586" w:rsidP="00684924">
            <w:r>
              <w:t>1.2</w:t>
            </w:r>
          </w:p>
        </w:tc>
        <w:tc>
          <w:tcPr>
            <w:tcW w:w="4962" w:type="dxa"/>
          </w:tcPr>
          <w:p w:rsidR="00FD7586" w:rsidRDefault="00FD7586" w:rsidP="00684924">
            <w:r>
              <w:t>Город</w:t>
            </w:r>
          </w:p>
        </w:tc>
        <w:tc>
          <w:tcPr>
            <w:tcW w:w="4394" w:type="dxa"/>
          </w:tcPr>
          <w:p w:rsidR="00FD7586" w:rsidRDefault="00FD7586" w:rsidP="00684924">
            <w:bookmarkStart w:id="3" w:name="OLE_LINK3"/>
            <w:bookmarkStart w:id="4" w:name="OLE_LINK4"/>
            <w:r>
              <w:t>Ставрополь</w:t>
            </w:r>
            <w:bookmarkEnd w:id="3"/>
            <w:bookmarkEnd w:id="4"/>
          </w:p>
        </w:tc>
      </w:tr>
      <w:tr w:rsidR="00FD7586" w:rsidTr="000B0A28">
        <w:tc>
          <w:tcPr>
            <w:tcW w:w="675" w:type="dxa"/>
          </w:tcPr>
          <w:p w:rsidR="00FD7586" w:rsidRDefault="00FD7586" w:rsidP="00684924">
            <w:r>
              <w:t>1.3</w:t>
            </w:r>
          </w:p>
        </w:tc>
        <w:tc>
          <w:tcPr>
            <w:tcW w:w="4962" w:type="dxa"/>
          </w:tcPr>
          <w:p w:rsidR="00FD7586" w:rsidRDefault="00FD7586" w:rsidP="00684924">
            <w:r>
              <w:t>ФИО</w:t>
            </w:r>
          </w:p>
        </w:tc>
        <w:tc>
          <w:tcPr>
            <w:tcW w:w="4394" w:type="dxa"/>
          </w:tcPr>
          <w:p w:rsidR="00FD7586" w:rsidRDefault="00FD7586" w:rsidP="00684924"/>
        </w:tc>
      </w:tr>
      <w:tr w:rsidR="00FD7586" w:rsidTr="000B0A28">
        <w:tc>
          <w:tcPr>
            <w:tcW w:w="675" w:type="dxa"/>
          </w:tcPr>
          <w:p w:rsidR="00FD7586" w:rsidRDefault="00FD7586" w:rsidP="00684924">
            <w:r>
              <w:t>1.4</w:t>
            </w:r>
          </w:p>
        </w:tc>
        <w:tc>
          <w:tcPr>
            <w:tcW w:w="4962" w:type="dxa"/>
          </w:tcPr>
          <w:p w:rsidR="00FD7586" w:rsidRDefault="00FD7586" w:rsidP="00684924">
            <w:r>
              <w:t>Должность</w:t>
            </w:r>
          </w:p>
        </w:tc>
        <w:tc>
          <w:tcPr>
            <w:tcW w:w="4394" w:type="dxa"/>
          </w:tcPr>
          <w:p w:rsidR="00FD7586" w:rsidRDefault="00FD7586" w:rsidP="00684924">
            <w:r>
              <w:t>руководитель</w:t>
            </w:r>
          </w:p>
        </w:tc>
      </w:tr>
      <w:tr w:rsidR="00FD7586" w:rsidTr="000B0A28">
        <w:tc>
          <w:tcPr>
            <w:tcW w:w="675" w:type="dxa"/>
          </w:tcPr>
          <w:p w:rsidR="00FD7586" w:rsidRPr="00EE7DC4" w:rsidRDefault="00FD7586" w:rsidP="00684924">
            <w:bookmarkStart w:id="5" w:name="_Hlk536706545"/>
            <w:r>
              <w:t>1.5</w:t>
            </w:r>
          </w:p>
        </w:tc>
        <w:tc>
          <w:tcPr>
            <w:tcW w:w="4962" w:type="dxa"/>
          </w:tcPr>
          <w:p w:rsidR="00FD7586" w:rsidRDefault="00FD7586" w:rsidP="00684924">
            <w:r>
              <w:t xml:space="preserve">Телефон </w:t>
            </w:r>
          </w:p>
        </w:tc>
        <w:tc>
          <w:tcPr>
            <w:tcW w:w="4394" w:type="dxa"/>
          </w:tcPr>
          <w:p w:rsidR="00FD7586" w:rsidRDefault="00FD7586" w:rsidP="00684924"/>
        </w:tc>
      </w:tr>
      <w:bookmarkEnd w:id="5"/>
      <w:tr w:rsidR="00FD7586" w:rsidTr="000B0A28">
        <w:tc>
          <w:tcPr>
            <w:tcW w:w="675" w:type="dxa"/>
          </w:tcPr>
          <w:p w:rsidR="00FD7586" w:rsidRPr="007502A3" w:rsidRDefault="00FD7586" w:rsidP="00684924">
            <w:pPr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4962" w:type="dxa"/>
          </w:tcPr>
          <w:p w:rsidR="00FD7586" w:rsidRPr="00EE7DC4" w:rsidRDefault="00FD7586" w:rsidP="00684924">
            <w:r>
              <w:rPr>
                <w:lang w:val="en-US"/>
              </w:rPr>
              <w:t>E</w:t>
            </w:r>
            <w:r w:rsidRPr="00EE7DC4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394" w:type="dxa"/>
          </w:tcPr>
          <w:p w:rsidR="00FD7586" w:rsidRPr="00A40E5D" w:rsidRDefault="00FD7586" w:rsidP="00684924">
            <w:pPr>
              <w:rPr>
                <w:lang w:val="en-US"/>
              </w:rPr>
            </w:pPr>
          </w:p>
        </w:tc>
      </w:tr>
      <w:tr w:rsidR="00FD7586" w:rsidTr="000B0A28">
        <w:tc>
          <w:tcPr>
            <w:tcW w:w="675" w:type="dxa"/>
          </w:tcPr>
          <w:p w:rsidR="00FD7586" w:rsidRPr="00A2017B" w:rsidRDefault="00FD7586" w:rsidP="00684924">
            <w:r>
              <w:t>1.7</w:t>
            </w:r>
          </w:p>
        </w:tc>
        <w:tc>
          <w:tcPr>
            <w:tcW w:w="4962" w:type="dxa"/>
          </w:tcPr>
          <w:p w:rsidR="00FD7586" w:rsidRPr="007502A3" w:rsidRDefault="00FD7586" w:rsidP="00684924">
            <w:r>
              <w:t>Цель запроса</w:t>
            </w:r>
          </w:p>
        </w:tc>
        <w:tc>
          <w:tcPr>
            <w:tcW w:w="4394" w:type="dxa"/>
          </w:tcPr>
          <w:p w:rsidR="00FD7586" w:rsidRPr="00962A8B" w:rsidRDefault="00FD7586" w:rsidP="00FD758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62A8B">
              <w:rPr>
                <w:sz w:val="24"/>
                <w:szCs w:val="24"/>
              </w:rPr>
              <w:t>Оценка стоимости проекта</w:t>
            </w:r>
          </w:p>
          <w:p w:rsidR="00FD7586" w:rsidRDefault="00FD7586" w:rsidP="00FD758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осуществимости проекта</w:t>
            </w:r>
          </w:p>
          <w:p w:rsidR="00FD7586" w:rsidRDefault="00FD7586" w:rsidP="00FD758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</w:t>
            </w:r>
          </w:p>
          <w:p w:rsidR="00FD7586" w:rsidRPr="007502A3" w:rsidRDefault="00FD7586" w:rsidP="00FD758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</w:tr>
      <w:tr w:rsidR="00FD7586" w:rsidTr="000B0A28">
        <w:tc>
          <w:tcPr>
            <w:tcW w:w="10031" w:type="dxa"/>
            <w:gridSpan w:val="3"/>
          </w:tcPr>
          <w:p w:rsidR="00FD7586" w:rsidRDefault="00FD7586" w:rsidP="00684924">
            <w:pPr>
              <w:rPr>
                <w:b/>
              </w:rPr>
            </w:pPr>
          </w:p>
          <w:p w:rsidR="00FD7586" w:rsidRPr="00FB08E3" w:rsidRDefault="00FD7586" w:rsidP="00684924">
            <w:r w:rsidRPr="00EE7DC4">
              <w:rPr>
                <w:b/>
              </w:rPr>
              <w:t xml:space="preserve">2. </w:t>
            </w:r>
            <w:r w:rsidRPr="003118E3">
              <w:rPr>
                <w:b/>
              </w:rPr>
              <w:t>Общее описание проекта</w:t>
            </w:r>
          </w:p>
          <w:p w:rsidR="00FD7586" w:rsidRDefault="00FD7586" w:rsidP="00684924"/>
        </w:tc>
      </w:tr>
      <w:tr w:rsidR="00FD7586" w:rsidTr="000B0A28">
        <w:tc>
          <w:tcPr>
            <w:tcW w:w="675" w:type="dxa"/>
          </w:tcPr>
          <w:p w:rsidR="00FD7586" w:rsidRDefault="00FD7586" w:rsidP="00684924">
            <w:r>
              <w:t>2.1</w:t>
            </w:r>
          </w:p>
        </w:tc>
        <w:tc>
          <w:tcPr>
            <w:tcW w:w="4962" w:type="dxa"/>
          </w:tcPr>
          <w:p w:rsidR="00FD7586" w:rsidRDefault="00FD7586" w:rsidP="00684924">
            <w:r>
              <w:t>Название проекта</w:t>
            </w:r>
          </w:p>
        </w:tc>
        <w:tc>
          <w:tcPr>
            <w:tcW w:w="4394" w:type="dxa"/>
          </w:tcPr>
          <w:p w:rsidR="00FD7586" w:rsidRPr="00A40E5D" w:rsidRDefault="00FD7586" w:rsidP="00684924">
            <w:r>
              <w:rPr>
                <w:rFonts w:ascii="Gotham Regular" w:hAnsi="Gotham Regular"/>
                <w:color w:val="000000"/>
                <w:sz w:val="21"/>
                <w:szCs w:val="21"/>
                <w:shd w:val="clear" w:color="auto" w:fill="FFFFFF"/>
              </w:rPr>
              <w:t>ООО «Соевые протеиновые продукты» автоматизация доступа на территорию</w:t>
            </w:r>
          </w:p>
        </w:tc>
      </w:tr>
      <w:tr w:rsidR="00FD7586" w:rsidTr="000B0A28">
        <w:tc>
          <w:tcPr>
            <w:tcW w:w="675" w:type="dxa"/>
          </w:tcPr>
          <w:p w:rsidR="00FD7586" w:rsidRDefault="00FD7586" w:rsidP="00684924">
            <w:r>
              <w:t>2.2</w:t>
            </w:r>
          </w:p>
        </w:tc>
        <w:tc>
          <w:tcPr>
            <w:tcW w:w="4962" w:type="dxa"/>
          </w:tcPr>
          <w:p w:rsidR="00FD7586" w:rsidRDefault="00FD7586" w:rsidP="00684924">
            <w:r>
              <w:t>Общее описание</w:t>
            </w:r>
          </w:p>
        </w:tc>
        <w:tc>
          <w:tcPr>
            <w:tcW w:w="4394" w:type="dxa"/>
          </w:tcPr>
          <w:p w:rsidR="00FD7586" w:rsidRDefault="00FD7586" w:rsidP="00684924">
            <w:r>
              <w:t>Внедрение системы доступа по распознанному номеру авто и учёт транспорта на территории</w:t>
            </w:r>
          </w:p>
        </w:tc>
      </w:tr>
      <w:tr w:rsidR="00FD7586" w:rsidTr="000B0A28">
        <w:tc>
          <w:tcPr>
            <w:tcW w:w="675" w:type="dxa"/>
          </w:tcPr>
          <w:p w:rsidR="00FD7586" w:rsidRDefault="00FD7586" w:rsidP="00684924">
            <w:r>
              <w:t>2.3</w:t>
            </w:r>
          </w:p>
        </w:tc>
        <w:tc>
          <w:tcPr>
            <w:tcW w:w="4962" w:type="dxa"/>
          </w:tcPr>
          <w:p w:rsidR="00FD7586" w:rsidRDefault="00FD7586" w:rsidP="00684924">
            <w:r>
              <w:t>Размер бюджета на проект</w:t>
            </w:r>
          </w:p>
        </w:tc>
        <w:tc>
          <w:tcPr>
            <w:tcW w:w="4394" w:type="dxa"/>
          </w:tcPr>
          <w:p w:rsidR="00FD7586" w:rsidRDefault="00FD7586" w:rsidP="00684924"/>
        </w:tc>
      </w:tr>
      <w:tr w:rsidR="00FD7586" w:rsidTr="000B0A28">
        <w:tc>
          <w:tcPr>
            <w:tcW w:w="675" w:type="dxa"/>
          </w:tcPr>
          <w:p w:rsidR="00FD7586" w:rsidRDefault="00FD7586" w:rsidP="00684924">
            <w:r>
              <w:t>2.4</w:t>
            </w:r>
          </w:p>
        </w:tc>
        <w:tc>
          <w:tcPr>
            <w:tcW w:w="4962" w:type="dxa"/>
          </w:tcPr>
          <w:p w:rsidR="00FD7586" w:rsidRDefault="00FD7586" w:rsidP="00684924">
            <w:r>
              <w:t xml:space="preserve">Планируется ли тендер </w:t>
            </w:r>
          </w:p>
        </w:tc>
        <w:tc>
          <w:tcPr>
            <w:tcW w:w="4394" w:type="dxa"/>
          </w:tcPr>
          <w:p w:rsidR="00FD7586" w:rsidRDefault="00FD7586" w:rsidP="00684924"/>
        </w:tc>
      </w:tr>
      <w:tr w:rsidR="00FD7586" w:rsidTr="000B0A28">
        <w:tc>
          <w:tcPr>
            <w:tcW w:w="675" w:type="dxa"/>
          </w:tcPr>
          <w:p w:rsidR="00FD7586" w:rsidRDefault="00FD7586" w:rsidP="00684924">
            <w:r>
              <w:t>2.5</w:t>
            </w:r>
          </w:p>
        </w:tc>
        <w:tc>
          <w:tcPr>
            <w:tcW w:w="4962" w:type="dxa"/>
          </w:tcPr>
          <w:p w:rsidR="00FD7586" w:rsidRDefault="00FD7586" w:rsidP="00684924">
            <w:r>
              <w:t>Ожидаемая дата для подготовки технико-коммерческого предложения на комплекс</w:t>
            </w:r>
          </w:p>
        </w:tc>
        <w:tc>
          <w:tcPr>
            <w:tcW w:w="4394" w:type="dxa"/>
          </w:tcPr>
          <w:p w:rsidR="00FD7586" w:rsidRDefault="00FD7586" w:rsidP="00684924">
            <w:r>
              <w:t>Май 2019</w:t>
            </w:r>
          </w:p>
        </w:tc>
      </w:tr>
      <w:tr w:rsidR="00FD7586" w:rsidTr="000B0A28">
        <w:tc>
          <w:tcPr>
            <w:tcW w:w="675" w:type="dxa"/>
          </w:tcPr>
          <w:p w:rsidR="00FD7586" w:rsidRDefault="00FD7586" w:rsidP="00684924">
            <w:r>
              <w:t>2.6</w:t>
            </w:r>
          </w:p>
        </w:tc>
        <w:tc>
          <w:tcPr>
            <w:tcW w:w="4962" w:type="dxa"/>
          </w:tcPr>
          <w:p w:rsidR="00FD7586" w:rsidRDefault="00FD7586" w:rsidP="00684924">
            <w:r>
              <w:t>Ожидаемая дата инсталляции комплекса</w:t>
            </w:r>
          </w:p>
        </w:tc>
        <w:tc>
          <w:tcPr>
            <w:tcW w:w="4394" w:type="dxa"/>
          </w:tcPr>
          <w:p w:rsidR="00FD7586" w:rsidRDefault="00FD7586" w:rsidP="00684924">
            <w:r>
              <w:t>Август 2019</w:t>
            </w:r>
          </w:p>
        </w:tc>
      </w:tr>
      <w:tr w:rsidR="00FD7586" w:rsidTr="000B0A28">
        <w:tc>
          <w:tcPr>
            <w:tcW w:w="10031" w:type="dxa"/>
            <w:gridSpan w:val="3"/>
          </w:tcPr>
          <w:p w:rsidR="00FD7586" w:rsidRDefault="00FD7586" w:rsidP="00684924"/>
          <w:p w:rsidR="00FD7586" w:rsidRPr="00803194" w:rsidRDefault="00FD7586" w:rsidP="00684924">
            <w:r w:rsidRPr="003118E3">
              <w:rPr>
                <w:b/>
              </w:rPr>
              <w:t xml:space="preserve">3. </w:t>
            </w:r>
            <w:r>
              <w:rPr>
                <w:b/>
              </w:rPr>
              <w:t>Общее описание объекта</w:t>
            </w:r>
          </w:p>
          <w:p w:rsidR="00FD7586" w:rsidRDefault="00FD7586" w:rsidP="00684924"/>
        </w:tc>
      </w:tr>
      <w:tr w:rsidR="00FD7586" w:rsidTr="000B0A28">
        <w:trPr>
          <w:trHeight w:val="271"/>
        </w:trPr>
        <w:tc>
          <w:tcPr>
            <w:tcW w:w="675" w:type="dxa"/>
          </w:tcPr>
          <w:p w:rsidR="00FD7586" w:rsidRDefault="00FD7586" w:rsidP="00684924">
            <w:r>
              <w:t>3.1</w:t>
            </w:r>
          </w:p>
        </w:tc>
        <w:tc>
          <w:tcPr>
            <w:tcW w:w="4962" w:type="dxa"/>
          </w:tcPr>
          <w:p w:rsidR="00FD7586" w:rsidRDefault="00FD7586" w:rsidP="00684924">
            <w:pPr>
              <w:jc w:val="both"/>
            </w:pPr>
            <w:r>
              <w:t>Объект (напр., парковка, автомойка, проходная предприятия), описание объекта</w:t>
            </w:r>
          </w:p>
        </w:tc>
        <w:tc>
          <w:tcPr>
            <w:tcW w:w="4394" w:type="dxa"/>
          </w:tcPr>
          <w:p w:rsidR="00FD7586" w:rsidRDefault="00FD7586" w:rsidP="00684924">
            <w:r>
              <w:t>Территория завода</w:t>
            </w:r>
          </w:p>
        </w:tc>
      </w:tr>
      <w:tr w:rsidR="00FD7586" w:rsidTr="000B0A28">
        <w:trPr>
          <w:trHeight w:val="540"/>
        </w:trPr>
        <w:tc>
          <w:tcPr>
            <w:tcW w:w="675" w:type="dxa"/>
          </w:tcPr>
          <w:p w:rsidR="00FD7586" w:rsidRDefault="00FD7586" w:rsidP="00684924">
            <w:r>
              <w:t>3.2</w:t>
            </w:r>
          </w:p>
        </w:tc>
        <w:tc>
          <w:tcPr>
            <w:tcW w:w="4962" w:type="dxa"/>
          </w:tcPr>
          <w:p w:rsidR="00FD7586" w:rsidRDefault="00FD7586" w:rsidP="00684924">
            <w:r>
              <w:t>Задачи, которые планируется решить с помощью комплекса</w:t>
            </w:r>
          </w:p>
        </w:tc>
        <w:tc>
          <w:tcPr>
            <w:tcW w:w="4394" w:type="dxa"/>
          </w:tcPr>
          <w:p w:rsidR="00FD7586" w:rsidRDefault="00FD7586" w:rsidP="00684924"/>
        </w:tc>
      </w:tr>
      <w:tr w:rsidR="00FD7586" w:rsidTr="000B0A28">
        <w:trPr>
          <w:trHeight w:val="540"/>
        </w:trPr>
        <w:tc>
          <w:tcPr>
            <w:tcW w:w="675" w:type="dxa"/>
          </w:tcPr>
          <w:p w:rsidR="00FD7586" w:rsidRDefault="00FD7586" w:rsidP="00684924">
            <w:r>
              <w:t>3.3</w:t>
            </w:r>
          </w:p>
        </w:tc>
        <w:tc>
          <w:tcPr>
            <w:tcW w:w="4962" w:type="dxa"/>
          </w:tcPr>
          <w:p w:rsidR="00FD7586" w:rsidRDefault="00FD7586" w:rsidP="00684924">
            <w:r>
              <w:t>Цель внедрения системы</w:t>
            </w:r>
          </w:p>
        </w:tc>
        <w:tc>
          <w:tcPr>
            <w:tcW w:w="4394" w:type="dxa"/>
          </w:tcPr>
          <w:p w:rsidR="00FD7586" w:rsidRDefault="00FD7586" w:rsidP="00684924"/>
        </w:tc>
      </w:tr>
      <w:tr w:rsidR="00FD7586" w:rsidTr="000B0A28">
        <w:trPr>
          <w:trHeight w:val="540"/>
        </w:trPr>
        <w:tc>
          <w:tcPr>
            <w:tcW w:w="675" w:type="dxa"/>
          </w:tcPr>
          <w:p w:rsidR="00FD7586" w:rsidRDefault="00FD7586" w:rsidP="00684924">
            <w:r>
              <w:lastRenderedPageBreak/>
              <w:t>3.4</w:t>
            </w:r>
          </w:p>
        </w:tc>
        <w:tc>
          <w:tcPr>
            <w:tcW w:w="4962" w:type="dxa"/>
          </w:tcPr>
          <w:p w:rsidR="00FD7586" w:rsidRDefault="00FD7586" w:rsidP="00684924">
            <w:r>
              <w:t>Требования к ПО (ведение базы въехавших/выехавших автомобилей и отчеты; управление внешними устройствами; удаленный просмотр базы данных/другое</w:t>
            </w:r>
          </w:p>
        </w:tc>
        <w:tc>
          <w:tcPr>
            <w:tcW w:w="4394" w:type="dxa"/>
          </w:tcPr>
          <w:p w:rsidR="00FD7586" w:rsidRDefault="00FD7586" w:rsidP="00684924"/>
        </w:tc>
      </w:tr>
      <w:tr w:rsidR="00FD7586" w:rsidTr="000B0A28">
        <w:trPr>
          <w:trHeight w:val="324"/>
        </w:trPr>
        <w:tc>
          <w:tcPr>
            <w:tcW w:w="675" w:type="dxa"/>
          </w:tcPr>
          <w:p w:rsidR="00FD7586" w:rsidRDefault="00FD7586" w:rsidP="00684924">
            <w:r>
              <w:t>3.5</w:t>
            </w:r>
          </w:p>
        </w:tc>
        <w:tc>
          <w:tcPr>
            <w:tcW w:w="4962" w:type="dxa"/>
          </w:tcPr>
          <w:p w:rsidR="00FD7586" w:rsidRDefault="00FD7586" w:rsidP="00684924">
            <w:r>
              <w:t xml:space="preserve">Ваше видение логики работы системы </w:t>
            </w:r>
          </w:p>
          <w:p w:rsidR="00FD7586" w:rsidRDefault="00FD7586" w:rsidP="00684924">
            <w:r>
              <w:t>(детальное описание бизнес-логики</w:t>
            </w:r>
            <w:proofErr w:type="gramStart"/>
            <w:r>
              <w:t xml:space="preserve">) </w:t>
            </w:r>
            <w:r w:rsidRPr="00FD548C">
              <w:rPr>
                <w:i/>
              </w:rPr>
              <w:t>Например</w:t>
            </w:r>
            <w:proofErr w:type="gramEnd"/>
            <w:r w:rsidRPr="00FD548C">
              <w:rPr>
                <w:i/>
              </w:rPr>
              <w:t>,</w:t>
            </w:r>
            <w:r>
              <w:rPr>
                <w:i/>
              </w:rPr>
              <w:t xml:space="preserve"> машина подъехала к шлагбауму, номер распознался, был занесён в базу, произошла сверка распознанного номера с «белым» списком машин, при совпадении номера – автоматическое открытие шлагбаума. В остальных случаях – блокировка шлагбаума. Также допустить возможность ручного управления шлагбаумом оператором. Выезд-аналогично. </w:t>
            </w:r>
          </w:p>
        </w:tc>
        <w:tc>
          <w:tcPr>
            <w:tcW w:w="4394" w:type="dxa"/>
          </w:tcPr>
          <w:p w:rsidR="00FD7586" w:rsidRDefault="00FD7586" w:rsidP="00684924"/>
        </w:tc>
      </w:tr>
      <w:tr w:rsidR="00FD7586" w:rsidTr="000B0A28">
        <w:trPr>
          <w:trHeight w:val="2130"/>
        </w:trPr>
        <w:tc>
          <w:tcPr>
            <w:tcW w:w="675" w:type="dxa"/>
          </w:tcPr>
          <w:p w:rsidR="00FD7586" w:rsidRDefault="00FD7586" w:rsidP="00684924">
            <w:r>
              <w:t>3.6</w:t>
            </w:r>
          </w:p>
        </w:tc>
        <w:tc>
          <w:tcPr>
            <w:tcW w:w="4962" w:type="dxa"/>
          </w:tcPr>
          <w:p w:rsidR="00FD7586" w:rsidRDefault="00FD7586" w:rsidP="00684924">
            <w:r>
              <w:t xml:space="preserve">3.4.1 Количество въездов/выездов </w:t>
            </w:r>
          </w:p>
          <w:p w:rsidR="00FD7586" w:rsidRDefault="00FD7586" w:rsidP="00684924">
            <w:r>
              <w:t>3.4.2 количество полос на каждом въезде/выезде, ширина полосы</w:t>
            </w:r>
          </w:p>
          <w:p w:rsidR="00FD7586" w:rsidRDefault="00FD7586" w:rsidP="00684924">
            <w:r>
              <w:t>3.4.3 указать, если въезд является одновременно выездом</w:t>
            </w:r>
          </w:p>
          <w:p w:rsidR="00FD7586" w:rsidRPr="00FE770C" w:rsidRDefault="00FD7586" w:rsidP="00684924">
            <w:r>
              <w:t xml:space="preserve">3.4.3 распознавание требуется на каждом въезде/выезде? </w:t>
            </w:r>
          </w:p>
        </w:tc>
        <w:tc>
          <w:tcPr>
            <w:tcW w:w="4394" w:type="dxa"/>
          </w:tcPr>
          <w:p w:rsidR="00FD7586" w:rsidRDefault="00FD7586" w:rsidP="00684924">
            <w:r>
              <w:t>3 основных и 3 резервных</w:t>
            </w:r>
          </w:p>
        </w:tc>
      </w:tr>
      <w:tr w:rsidR="00FD7586" w:rsidTr="000B0A28">
        <w:trPr>
          <w:trHeight w:val="785"/>
        </w:trPr>
        <w:tc>
          <w:tcPr>
            <w:tcW w:w="675" w:type="dxa"/>
          </w:tcPr>
          <w:p w:rsidR="00FD7586" w:rsidRDefault="00FD7586" w:rsidP="00684924">
            <w:r>
              <w:t>3.7</w:t>
            </w:r>
          </w:p>
        </w:tc>
        <w:tc>
          <w:tcPr>
            <w:tcW w:w="4962" w:type="dxa"/>
          </w:tcPr>
          <w:p w:rsidR="00FD7586" w:rsidRDefault="00FD7586" w:rsidP="00684924">
            <w:r>
              <w:t xml:space="preserve">Расстояние от камеры до места распознавания </w:t>
            </w:r>
          </w:p>
        </w:tc>
        <w:tc>
          <w:tcPr>
            <w:tcW w:w="4394" w:type="dxa"/>
          </w:tcPr>
          <w:p w:rsidR="00FD7586" w:rsidRDefault="00FD7586" w:rsidP="00684924"/>
        </w:tc>
      </w:tr>
      <w:tr w:rsidR="00FD7586" w:rsidTr="000B0A28">
        <w:trPr>
          <w:trHeight w:val="256"/>
        </w:trPr>
        <w:tc>
          <w:tcPr>
            <w:tcW w:w="675" w:type="dxa"/>
          </w:tcPr>
          <w:p w:rsidR="00FD7586" w:rsidRDefault="00FD7586" w:rsidP="00684924">
            <w:r>
              <w:t>3.8</w:t>
            </w:r>
          </w:p>
        </w:tc>
        <w:tc>
          <w:tcPr>
            <w:tcW w:w="4962" w:type="dxa"/>
          </w:tcPr>
          <w:p w:rsidR="00FD7586" w:rsidRDefault="00FD7586" w:rsidP="00684924">
            <w:r>
              <w:t>Интеграция с исполнительными устройствами (шлагбаумы, светофоры, весы) и сторонними программами</w:t>
            </w:r>
          </w:p>
          <w:p w:rsidR="00FD7586" w:rsidRDefault="00FD7586" w:rsidP="00684924">
            <w:r>
              <w:t>Производитель, модель оборудования/название программы</w:t>
            </w:r>
          </w:p>
        </w:tc>
        <w:tc>
          <w:tcPr>
            <w:tcW w:w="4394" w:type="dxa"/>
          </w:tcPr>
          <w:p w:rsidR="00FD7586" w:rsidRPr="00E001A9" w:rsidRDefault="00FD7586" w:rsidP="00684924">
            <w:r>
              <w:t xml:space="preserve">Требуется подобрать камеры фирмы </w:t>
            </w:r>
            <w:proofErr w:type="spellStart"/>
            <w:r>
              <w:rPr>
                <w:lang w:val="en-US"/>
              </w:rPr>
              <w:t>Dahua</w:t>
            </w:r>
            <w:proofErr w:type="spellEnd"/>
            <w:r w:rsidRPr="00E001A9">
              <w:t xml:space="preserve">, </w:t>
            </w:r>
            <w:r>
              <w:t>подходящие для распознавания</w:t>
            </w:r>
          </w:p>
        </w:tc>
      </w:tr>
      <w:tr w:rsidR="00FD7586" w:rsidTr="000B0A28">
        <w:trPr>
          <w:trHeight w:val="256"/>
        </w:trPr>
        <w:tc>
          <w:tcPr>
            <w:tcW w:w="675" w:type="dxa"/>
          </w:tcPr>
          <w:p w:rsidR="00FD7586" w:rsidRDefault="00FD7586" w:rsidP="00684924">
            <w:r>
              <w:t>3.9</w:t>
            </w:r>
          </w:p>
        </w:tc>
        <w:tc>
          <w:tcPr>
            <w:tcW w:w="4962" w:type="dxa"/>
          </w:tcPr>
          <w:p w:rsidR="00FD7586" w:rsidRDefault="00FD7586" w:rsidP="00684924">
            <w:r>
              <w:t>Планируемое участие оператора в работе комплекса (корректировка нераспознанных или не полностью распознанных номеров, разрешение нештатных ситуаций при проезде)</w:t>
            </w:r>
          </w:p>
        </w:tc>
        <w:tc>
          <w:tcPr>
            <w:tcW w:w="4394" w:type="dxa"/>
          </w:tcPr>
          <w:p w:rsidR="00FD7586" w:rsidRDefault="00FD7586" w:rsidP="00684924"/>
        </w:tc>
      </w:tr>
      <w:tr w:rsidR="00FD7586" w:rsidTr="000B0A28">
        <w:trPr>
          <w:trHeight w:val="271"/>
        </w:trPr>
        <w:tc>
          <w:tcPr>
            <w:tcW w:w="675" w:type="dxa"/>
          </w:tcPr>
          <w:p w:rsidR="00FD7586" w:rsidRDefault="00FD7586" w:rsidP="00684924">
            <w:r>
              <w:t>3.10</w:t>
            </w:r>
          </w:p>
        </w:tc>
        <w:tc>
          <w:tcPr>
            <w:tcW w:w="4962" w:type="dxa"/>
          </w:tcPr>
          <w:p w:rsidR="00FD7586" w:rsidRDefault="00FD7586" w:rsidP="00684924">
            <w:r>
              <w:t>Приложения:</w:t>
            </w:r>
          </w:p>
          <w:p w:rsidR="00FD7586" w:rsidRDefault="00FD7586" w:rsidP="00684924">
            <w:r>
              <w:t>1.</w:t>
            </w:r>
            <w:r w:rsidRPr="001B62DF">
              <w:t xml:space="preserve">фото объекта; </w:t>
            </w:r>
          </w:p>
          <w:p w:rsidR="00FD7586" w:rsidRDefault="00FD7586" w:rsidP="00684924">
            <w:r>
              <w:t>2.</w:t>
            </w:r>
            <w:r w:rsidRPr="001B62DF">
              <w:t>схема проезда с указанием</w:t>
            </w:r>
            <w:r>
              <w:t xml:space="preserve"> размеров (указание</w:t>
            </w:r>
            <w:r w:rsidRPr="001B62DF">
              <w:t xml:space="preserve"> въездов, выездов, ширины дороги, которую необходимо контролировать, </w:t>
            </w:r>
            <w:r>
              <w:t>наличие в зоне контроля подходящих опор для крепежа</w:t>
            </w:r>
            <w:r w:rsidRPr="001B62DF">
              <w:t xml:space="preserve"> видеокамер</w:t>
            </w:r>
            <w:r>
              <w:t xml:space="preserve"> и осветителей).</w:t>
            </w:r>
          </w:p>
        </w:tc>
        <w:tc>
          <w:tcPr>
            <w:tcW w:w="4394" w:type="dxa"/>
          </w:tcPr>
          <w:p w:rsidR="00FD7586" w:rsidRDefault="00FD7586" w:rsidP="00684924"/>
        </w:tc>
      </w:tr>
    </w:tbl>
    <w:p w:rsidR="00FD7586" w:rsidRPr="00803194" w:rsidRDefault="00FD7586" w:rsidP="000B0A28"/>
    <w:sectPr w:rsidR="00FD7586" w:rsidRPr="00803194" w:rsidSect="00EE426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9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B0" w:rsidRDefault="009D02B0">
      <w:r>
        <w:separator/>
      </w:r>
    </w:p>
  </w:endnote>
  <w:endnote w:type="continuationSeparator" w:id="0">
    <w:p w:rsidR="009D02B0" w:rsidRDefault="009D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4C" w:rsidRDefault="009D02B0" w:rsidP="00E50BD9">
    <w:pPr>
      <w:pStyle w:val="a4"/>
      <w:jc w:val="center"/>
      <w:rPr>
        <w:sz w:val="20"/>
        <w:szCs w:val="20"/>
      </w:rPr>
    </w:pPr>
    <w:hyperlink r:id="rId1" w:history="1">
      <w:r w:rsidR="0096314C" w:rsidRPr="004075B7">
        <w:rPr>
          <w:rStyle w:val="a5"/>
          <w:color w:val="auto"/>
          <w:sz w:val="20"/>
          <w:szCs w:val="20"/>
          <w:u w:val="none"/>
        </w:rPr>
        <w:t>Исполнитель</w:t>
      </w:r>
    </w:hyperlink>
    <w:r w:rsidR="0096314C" w:rsidRPr="004075B7">
      <w:rPr>
        <w:sz w:val="20"/>
        <w:szCs w:val="20"/>
      </w:rPr>
      <w:t xml:space="preserve">: </w:t>
    </w:r>
    <w:r w:rsidR="00FE686E">
      <w:rPr>
        <w:sz w:val="20"/>
        <w:szCs w:val="20"/>
      </w:rPr>
      <w:t>Гоголев А.Ю. тел.</w:t>
    </w:r>
    <w:r w:rsidR="00A142D2" w:rsidRPr="00A142D2">
      <w:rPr>
        <w:sz w:val="20"/>
        <w:szCs w:val="20"/>
      </w:rPr>
      <w:t>:</w:t>
    </w:r>
    <w:r w:rsidR="00FE686E">
      <w:rPr>
        <w:sz w:val="20"/>
        <w:szCs w:val="20"/>
      </w:rPr>
      <w:t xml:space="preserve"> (495)</w:t>
    </w:r>
    <w:r w:rsidR="00A142D2" w:rsidRPr="00A142D2">
      <w:rPr>
        <w:sz w:val="20"/>
        <w:szCs w:val="20"/>
      </w:rPr>
      <w:t xml:space="preserve"> </w:t>
    </w:r>
    <w:r w:rsidR="00FE686E">
      <w:rPr>
        <w:sz w:val="20"/>
        <w:szCs w:val="20"/>
      </w:rPr>
      <w:t>150</w:t>
    </w:r>
    <w:r w:rsidR="00DB1D07">
      <w:rPr>
        <w:sz w:val="20"/>
        <w:szCs w:val="20"/>
      </w:rPr>
      <w:t>-</w:t>
    </w:r>
    <w:r w:rsidR="00A142D2">
      <w:rPr>
        <w:sz w:val="20"/>
        <w:szCs w:val="20"/>
      </w:rPr>
      <w:t>17</w:t>
    </w:r>
    <w:r w:rsidR="00A142D2" w:rsidRPr="00A142D2">
      <w:rPr>
        <w:sz w:val="20"/>
        <w:szCs w:val="20"/>
      </w:rPr>
      <w:t>-</w:t>
    </w:r>
    <w:r w:rsidR="00A142D2">
      <w:rPr>
        <w:sz w:val="20"/>
        <w:szCs w:val="20"/>
      </w:rPr>
      <w:t>14, (915) 057</w:t>
    </w:r>
    <w:r w:rsidR="00DB1D07" w:rsidRPr="00DB1D07">
      <w:rPr>
        <w:sz w:val="20"/>
        <w:szCs w:val="20"/>
      </w:rPr>
      <w:t>-</w:t>
    </w:r>
    <w:r w:rsidR="00A142D2">
      <w:rPr>
        <w:sz w:val="20"/>
        <w:szCs w:val="20"/>
      </w:rPr>
      <w:t>95</w:t>
    </w:r>
    <w:r w:rsidR="00A142D2" w:rsidRPr="00A142D2">
      <w:rPr>
        <w:sz w:val="20"/>
        <w:szCs w:val="20"/>
      </w:rPr>
      <w:t>-</w:t>
    </w:r>
    <w:r w:rsidR="00A142D2">
      <w:rPr>
        <w:sz w:val="20"/>
        <w:szCs w:val="20"/>
      </w:rPr>
      <w:t>37</w:t>
    </w:r>
    <w:r w:rsidR="00003762" w:rsidRPr="00003762">
      <w:rPr>
        <w:sz w:val="20"/>
        <w:szCs w:val="20"/>
      </w:rPr>
      <w:t xml:space="preserve">, </w:t>
    </w:r>
    <w:r w:rsidR="00003762">
      <w:rPr>
        <w:bCs/>
        <w:color w:val="333300"/>
        <w:sz w:val="20"/>
        <w:szCs w:val="20"/>
        <w:lang w:val="en-US"/>
      </w:rPr>
      <w:t>E</w:t>
    </w:r>
    <w:r w:rsidR="00003762" w:rsidRPr="00003762">
      <w:rPr>
        <w:bCs/>
        <w:color w:val="333300"/>
        <w:sz w:val="20"/>
        <w:szCs w:val="20"/>
      </w:rPr>
      <w:t>-</w:t>
    </w:r>
    <w:r w:rsidR="00003762">
      <w:rPr>
        <w:bCs/>
        <w:color w:val="333300"/>
        <w:sz w:val="20"/>
        <w:szCs w:val="20"/>
        <w:lang w:val="en-US"/>
      </w:rPr>
      <w:t>mail</w:t>
    </w:r>
    <w:r w:rsidR="00003762" w:rsidRPr="00003762">
      <w:rPr>
        <w:bCs/>
        <w:color w:val="333300"/>
        <w:sz w:val="20"/>
        <w:szCs w:val="20"/>
      </w:rPr>
      <w:t>:</w:t>
    </w:r>
    <w:r w:rsidR="0096314C" w:rsidRPr="004075B7">
      <w:rPr>
        <w:sz w:val="20"/>
        <w:szCs w:val="20"/>
      </w:rPr>
      <w:t xml:space="preserve">: </w:t>
    </w:r>
    <w:hyperlink r:id="rId2" w:history="1">
      <w:r w:rsidR="00A142D2" w:rsidRPr="00BD303F">
        <w:rPr>
          <w:rStyle w:val="a5"/>
          <w:sz w:val="20"/>
          <w:szCs w:val="20"/>
          <w:lang w:val="en-US"/>
        </w:rPr>
        <w:t>info</w:t>
      </w:r>
      <w:r w:rsidR="00A142D2" w:rsidRPr="00BD303F">
        <w:rPr>
          <w:rStyle w:val="a5"/>
          <w:sz w:val="20"/>
          <w:szCs w:val="20"/>
        </w:rPr>
        <w:t>@</w:t>
      </w:r>
      <w:proofErr w:type="spellStart"/>
      <w:r w:rsidR="00A142D2" w:rsidRPr="00BD303F">
        <w:rPr>
          <w:rStyle w:val="a5"/>
          <w:sz w:val="20"/>
          <w:szCs w:val="20"/>
          <w:lang w:val="en-US"/>
        </w:rPr>
        <w:t>ipgogolev</w:t>
      </w:r>
      <w:proofErr w:type="spellEnd"/>
      <w:r w:rsidR="00A142D2" w:rsidRPr="00BD303F">
        <w:rPr>
          <w:rStyle w:val="a5"/>
          <w:sz w:val="20"/>
          <w:szCs w:val="20"/>
        </w:rPr>
        <w:t>.</w:t>
      </w:r>
      <w:proofErr w:type="spellStart"/>
      <w:r w:rsidR="00A142D2" w:rsidRPr="00BD303F">
        <w:rPr>
          <w:rStyle w:val="a5"/>
          <w:sz w:val="20"/>
          <w:szCs w:val="20"/>
          <w:lang w:val="en-US"/>
        </w:rPr>
        <w:t>ru</w:t>
      </w:r>
      <w:proofErr w:type="spellEnd"/>
    </w:hyperlink>
  </w:p>
  <w:p w:rsidR="00F852DA" w:rsidRPr="00F852DA" w:rsidRDefault="00F852DA" w:rsidP="00003762">
    <w:pPr>
      <w:jc w:val="center"/>
      <w:rPr>
        <w:bCs/>
        <w:color w:val="333300"/>
        <w:sz w:val="20"/>
        <w:szCs w:val="20"/>
      </w:rPr>
    </w:pPr>
    <w:r>
      <w:rPr>
        <w:bCs/>
        <w:color w:val="333300"/>
        <w:sz w:val="20"/>
        <w:szCs w:val="20"/>
      </w:rPr>
      <w:t>Сайты</w:t>
    </w:r>
    <w:r w:rsidRPr="00F852DA">
      <w:rPr>
        <w:bCs/>
        <w:color w:val="333300"/>
        <w:sz w:val="20"/>
        <w:szCs w:val="20"/>
      </w:rPr>
      <w:t>:</w:t>
    </w:r>
    <w:r w:rsidRPr="00F852DA">
      <w:rPr>
        <w:sz w:val="20"/>
        <w:szCs w:val="20"/>
      </w:rPr>
      <w:t xml:space="preserve"> </w:t>
    </w:r>
    <w:proofErr w:type="spellStart"/>
    <w:r>
      <w:rPr>
        <w:sz w:val="20"/>
        <w:szCs w:val="20"/>
        <w:lang w:val="en-US"/>
      </w:rPr>
      <w:t>ipgoglev</w:t>
    </w:r>
    <w:proofErr w:type="spellEnd"/>
    <w:r w:rsidRPr="00F852DA">
      <w:rPr>
        <w:sz w:val="20"/>
        <w:szCs w:val="20"/>
      </w:rPr>
      <w:t>.</w:t>
    </w:r>
    <w:proofErr w:type="spellStart"/>
    <w:r>
      <w:rPr>
        <w:sz w:val="20"/>
        <w:szCs w:val="20"/>
        <w:lang w:val="en-US"/>
      </w:rPr>
      <w:t>ru</w:t>
    </w:r>
    <w:proofErr w:type="spellEnd"/>
    <w:r w:rsidRPr="00F852DA">
      <w:rPr>
        <w:sz w:val="20"/>
        <w:szCs w:val="20"/>
      </w:rPr>
      <w:t xml:space="preserve">, </w:t>
    </w:r>
    <w:proofErr w:type="spellStart"/>
    <w:r w:rsidRPr="00F852DA">
      <w:rPr>
        <w:sz w:val="20"/>
        <w:szCs w:val="20"/>
        <w:lang w:val="en-US"/>
      </w:rPr>
      <w:t>avtomarshal</w:t>
    </w:r>
    <w:proofErr w:type="spellEnd"/>
    <w:r w:rsidRPr="00F852DA">
      <w:rPr>
        <w:sz w:val="20"/>
        <w:szCs w:val="20"/>
      </w:rPr>
      <w:t>-</w:t>
    </w:r>
    <w:proofErr w:type="spellStart"/>
    <w:r w:rsidRPr="00F852DA">
      <w:rPr>
        <w:sz w:val="20"/>
        <w:szCs w:val="20"/>
        <w:lang w:val="en-US"/>
      </w:rPr>
      <w:t>msk</w:t>
    </w:r>
    <w:proofErr w:type="spellEnd"/>
    <w:r w:rsidRPr="00F852DA">
      <w:rPr>
        <w:sz w:val="20"/>
        <w:szCs w:val="20"/>
      </w:rPr>
      <w:t>.</w:t>
    </w:r>
    <w:proofErr w:type="spellStart"/>
    <w:r w:rsidRPr="00F852DA">
      <w:rPr>
        <w:sz w:val="20"/>
        <w:szCs w:val="20"/>
        <w:lang w:val="en-US"/>
      </w:rPr>
      <w:t>ru</w:t>
    </w:r>
    <w:proofErr w:type="spellEnd"/>
    <w:r w:rsidRPr="00F852DA">
      <w:rPr>
        <w:sz w:val="20"/>
        <w:szCs w:val="20"/>
      </w:rPr>
      <w:t xml:space="preserve">, </w:t>
    </w:r>
    <w:proofErr w:type="spellStart"/>
    <w:r w:rsidRPr="00F852DA">
      <w:rPr>
        <w:sz w:val="20"/>
        <w:szCs w:val="20"/>
        <w:lang w:val="en-US"/>
      </w:rPr>
      <w:t>domofon</w:t>
    </w:r>
    <w:proofErr w:type="spellEnd"/>
    <w:r w:rsidRPr="00F852DA">
      <w:rPr>
        <w:sz w:val="20"/>
        <w:szCs w:val="20"/>
      </w:rPr>
      <w:t>-</w:t>
    </w:r>
    <w:proofErr w:type="spellStart"/>
    <w:r w:rsidRPr="00F852DA">
      <w:rPr>
        <w:sz w:val="20"/>
        <w:szCs w:val="20"/>
        <w:lang w:val="en-US"/>
      </w:rPr>
      <w:t>msk</w:t>
    </w:r>
    <w:proofErr w:type="spellEnd"/>
    <w:r w:rsidRPr="00F852DA">
      <w:rPr>
        <w:sz w:val="20"/>
        <w:szCs w:val="20"/>
      </w:rPr>
      <w:t>.</w:t>
    </w:r>
    <w:proofErr w:type="spellStart"/>
    <w:r w:rsidRPr="00F852DA">
      <w:rPr>
        <w:sz w:val="20"/>
        <w:szCs w:val="20"/>
        <w:lang w:val="en-US"/>
      </w:rPr>
      <w:t>ru</w:t>
    </w:r>
    <w:proofErr w:type="spellEnd"/>
  </w:p>
  <w:p w:rsidR="00A142D2" w:rsidRPr="00F852DA" w:rsidRDefault="00A142D2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B0" w:rsidRDefault="009D02B0">
      <w:r>
        <w:separator/>
      </w:r>
    </w:p>
  </w:footnote>
  <w:footnote w:type="continuationSeparator" w:id="0">
    <w:p w:rsidR="009D02B0" w:rsidRDefault="009D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E" w:rsidRDefault="009D02B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9274" o:spid="_x0000_s2054" type="#_x0000_t75" style="position:absolute;margin-left:0;margin-top:0;width:467.6pt;height:92.5pt;z-index:-251658240;mso-position-horizontal:center;mso-position-horizontal-relative:margin;mso-position-vertical:center;mso-position-vertical-relative:margin" o:allowincell="f">
          <v:imagedata r:id="rId1" o:title="logo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86" w:rsidRPr="00FE686E" w:rsidRDefault="004A4A46" w:rsidP="00FD7586">
    <w:pPr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15240</wp:posOffset>
          </wp:positionV>
          <wp:extent cx="2078990" cy="407035"/>
          <wp:effectExtent l="0" t="0" r="0" b="0"/>
          <wp:wrapNone/>
          <wp:docPr id="2" name="Рисунок 2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28">
      <w:rPr>
        <w:b/>
        <w:bCs/>
        <w:sz w:val="32"/>
        <w:szCs w:val="32"/>
      </w:rPr>
      <w:t xml:space="preserve">ИП </w:t>
    </w:r>
    <w:r w:rsidR="00FD7586">
      <w:rPr>
        <w:b/>
        <w:bCs/>
        <w:sz w:val="32"/>
        <w:szCs w:val="32"/>
      </w:rPr>
      <w:t>Гоголев А. Ю.</w:t>
    </w:r>
  </w:p>
  <w:p w:rsidR="00FD7586" w:rsidRPr="000B0A28" w:rsidRDefault="00FD7586" w:rsidP="00FD7586">
    <w:pPr>
      <w:rPr>
        <w:bCs/>
        <w:color w:val="333300"/>
        <w:sz w:val="20"/>
        <w:szCs w:val="20"/>
      </w:rPr>
    </w:pPr>
    <w:proofErr w:type="gramStart"/>
    <w:r>
      <w:rPr>
        <w:sz w:val="20"/>
        <w:szCs w:val="20"/>
        <w:lang w:val="en-US"/>
      </w:rPr>
      <w:t>T</w:t>
    </w:r>
    <w:r w:rsidRPr="004075B7">
      <w:rPr>
        <w:sz w:val="20"/>
        <w:szCs w:val="20"/>
      </w:rPr>
      <w:t>ел</w:t>
    </w:r>
    <w:r w:rsidRPr="000B0A28">
      <w:rPr>
        <w:sz w:val="20"/>
        <w:szCs w:val="20"/>
      </w:rPr>
      <w:t>.:</w:t>
    </w:r>
    <w:proofErr w:type="gramEnd"/>
    <w:r w:rsidRPr="000B0A28">
      <w:rPr>
        <w:sz w:val="20"/>
        <w:szCs w:val="20"/>
      </w:rPr>
      <w:t xml:space="preserve"> 8 (495) 150-17-14, 8 (915) 057-95-37</w:t>
    </w:r>
  </w:p>
  <w:p w:rsidR="00FD7586" w:rsidRPr="00663452" w:rsidRDefault="00FD7586" w:rsidP="00FD7586">
    <w:pPr>
      <w:rPr>
        <w:bCs/>
        <w:color w:val="333300"/>
        <w:sz w:val="20"/>
        <w:szCs w:val="20"/>
      </w:rPr>
    </w:pPr>
    <w:r>
      <w:rPr>
        <w:bCs/>
        <w:color w:val="333300"/>
        <w:sz w:val="20"/>
        <w:szCs w:val="20"/>
        <w:lang w:val="en-US"/>
      </w:rPr>
      <w:t>E</w:t>
    </w:r>
    <w:r w:rsidRPr="00663452">
      <w:rPr>
        <w:bCs/>
        <w:color w:val="333300"/>
        <w:sz w:val="20"/>
        <w:szCs w:val="20"/>
      </w:rPr>
      <w:t>-</w:t>
    </w:r>
    <w:r>
      <w:rPr>
        <w:bCs/>
        <w:color w:val="333300"/>
        <w:sz w:val="20"/>
        <w:szCs w:val="20"/>
        <w:lang w:val="en-US"/>
      </w:rPr>
      <w:t>mail</w:t>
    </w:r>
    <w:r w:rsidRPr="00663452">
      <w:rPr>
        <w:bCs/>
        <w:color w:val="333300"/>
        <w:sz w:val="20"/>
        <w:szCs w:val="20"/>
      </w:rPr>
      <w:t>:</w:t>
    </w:r>
    <w:r w:rsidRPr="00663452">
      <w:rPr>
        <w:sz w:val="20"/>
        <w:szCs w:val="20"/>
      </w:rPr>
      <w:t xml:space="preserve"> </w:t>
    </w:r>
    <w:hyperlink r:id="rId2" w:history="1">
      <w:r w:rsidRPr="00BD303F">
        <w:rPr>
          <w:rStyle w:val="a5"/>
          <w:sz w:val="20"/>
          <w:szCs w:val="20"/>
          <w:lang w:val="en-US"/>
        </w:rPr>
        <w:t>info</w:t>
      </w:r>
      <w:r w:rsidRPr="00663452">
        <w:rPr>
          <w:rStyle w:val="a5"/>
          <w:sz w:val="20"/>
          <w:szCs w:val="20"/>
        </w:rPr>
        <w:t>@</w:t>
      </w:r>
      <w:proofErr w:type="spellStart"/>
      <w:r w:rsidRPr="00BD303F">
        <w:rPr>
          <w:rStyle w:val="a5"/>
          <w:sz w:val="20"/>
          <w:szCs w:val="20"/>
          <w:lang w:val="en-US"/>
        </w:rPr>
        <w:t>ipgogolev</w:t>
      </w:r>
      <w:proofErr w:type="spellEnd"/>
      <w:r w:rsidRPr="00663452">
        <w:rPr>
          <w:rStyle w:val="a5"/>
          <w:sz w:val="20"/>
          <w:szCs w:val="20"/>
        </w:rPr>
        <w:t>.</w:t>
      </w:r>
      <w:proofErr w:type="spellStart"/>
      <w:r w:rsidRPr="00BD303F">
        <w:rPr>
          <w:rStyle w:val="a5"/>
          <w:sz w:val="20"/>
          <w:szCs w:val="20"/>
          <w:lang w:val="en-US"/>
        </w:rPr>
        <w:t>ru</w:t>
      </w:r>
      <w:proofErr w:type="spellEnd"/>
    </w:hyperlink>
  </w:p>
  <w:p w:rsidR="00663452" w:rsidRPr="00663452" w:rsidRDefault="00FD7586" w:rsidP="00FD7586">
    <w:pPr>
      <w:rPr>
        <w:rFonts w:ascii="Arial" w:hAnsi="Arial" w:cs="Arial"/>
      </w:rPr>
    </w:pPr>
    <w:r>
      <w:rPr>
        <w:bCs/>
        <w:color w:val="333300"/>
        <w:sz w:val="20"/>
        <w:szCs w:val="20"/>
      </w:rPr>
      <w:t>Сайты</w:t>
    </w:r>
    <w:r w:rsidRPr="00663452">
      <w:rPr>
        <w:bCs/>
        <w:color w:val="333300"/>
        <w:sz w:val="20"/>
        <w:szCs w:val="20"/>
      </w:rPr>
      <w:t>:</w:t>
    </w:r>
    <w:r w:rsidRPr="00663452">
      <w:rPr>
        <w:sz w:val="20"/>
        <w:szCs w:val="20"/>
      </w:rPr>
      <w:t xml:space="preserve"> </w:t>
    </w:r>
    <w:proofErr w:type="spellStart"/>
    <w:r>
      <w:rPr>
        <w:sz w:val="20"/>
        <w:szCs w:val="20"/>
        <w:lang w:val="en-US"/>
      </w:rPr>
      <w:t>ipgoglev</w:t>
    </w:r>
    <w:proofErr w:type="spellEnd"/>
    <w:r w:rsidRPr="00663452">
      <w:rPr>
        <w:sz w:val="20"/>
        <w:szCs w:val="20"/>
      </w:rPr>
      <w:t>.</w:t>
    </w:r>
    <w:proofErr w:type="spellStart"/>
    <w:r>
      <w:rPr>
        <w:sz w:val="20"/>
        <w:szCs w:val="20"/>
        <w:lang w:val="en-US"/>
      </w:rPr>
      <w:t>ru</w:t>
    </w:r>
    <w:proofErr w:type="spellEnd"/>
    <w:r w:rsidRPr="00663452">
      <w:rPr>
        <w:sz w:val="20"/>
        <w:szCs w:val="20"/>
      </w:rPr>
      <w:t xml:space="preserve">, </w:t>
    </w:r>
    <w:proofErr w:type="spellStart"/>
    <w:r w:rsidRPr="00F852DA">
      <w:rPr>
        <w:sz w:val="20"/>
        <w:szCs w:val="20"/>
        <w:lang w:val="en-US"/>
      </w:rPr>
      <w:t>avtomarshal</w:t>
    </w:r>
    <w:proofErr w:type="spellEnd"/>
    <w:r w:rsidRPr="00663452">
      <w:rPr>
        <w:sz w:val="20"/>
        <w:szCs w:val="20"/>
      </w:rPr>
      <w:t>-</w:t>
    </w:r>
    <w:proofErr w:type="spellStart"/>
    <w:r w:rsidRPr="00F852DA">
      <w:rPr>
        <w:sz w:val="20"/>
        <w:szCs w:val="20"/>
        <w:lang w:val="en-US"/>
      </w:rPr>
      <w:t>msk</w:t>
    </w:r>
    <w:proofErr w:type="spellEnd"/>
    <w:r w:rsidRPr="00663452">
      <w:rPr>
        <w:sz w:val="20"/>
        <w:szCs w:val="20"/>
      </w:rPr>
      <w:t>.</w:t>
    </w:r>
    <w:proofErr w:type="spellStart"/>
    <w:r w:rsidRPr="00F852DA">
      <w:rPr>
        <w:sz w:val="20"/>
        <w:szCs w:val="20"/>
        <w:lang w:val="en-US"/>
      </w:rPr>
      <w:t>ru</w:t>
    </w:r>
    <w:proofErr w:type="spellEnd"/>
    <w:r w:rsidRPr="00663452">
      <w:rPr>
        <w:sz w:val="20"/>
        <w:szCs w:val="20"/>
      </w:rPr>
      <w:t xml:space="preserve">, </w:t>
    </w:r>
    <w:proofErr w:type="spellStart"/>
    <w:r w:rsidRPr="00F852DA">
      <w:rPr>
        <w:sz w:val="20"/>
        <w:szCs w:val="20"/>
        <w:lang w:val="en-US"/>
      </w:rPr>
      <w:t>domofon</w:t>
    </w:r>
    <w:proofErr w:type="spellEnd"/>
    <w:r w:rsidRPr="00663452">
      <w:rPr>
        <w:sz w:val="20"/>
        <w:szCs w:val="20"/>
      </w:rPr>
      <w:t>-</w:t>
    </w:r>
    <w:proofErr w:type="spellStart"/>
    <w:r w:rsidRPr="00F852DA">
      <w:rPr>
        <w:sz w:val="20"/>
        <w:szCs w:val="20"/>
        <w:lang w:val="en-US"/>
      </w:rPr>
      <w:t>msk</w:t>
    </w:r>
    <w:proofErr w:type="spellEnd"/>
    <w:r w:rsidRPr="00663452">
      <w:rPr>
        <w:sz w:val="20"/>
        <w:szCs w:val="20"/>
      </w:rPr>
      <w:t>.</w:t>
    </w:r>
    <w:proofErr w:type="spellStart"/>
    <w:r w:rsidRPr="00F852DA">
      <w:rPr>
        <w:sz w:val="20"/>
        <w:szCs w:val="20"/>
        <w:lang w:val="en-US"/>
      </w:rPr>
      <w:t>ru</w:t>
    </w:r>
    <w:proofErr w:type="spellEnd"/>
    <w:r w:rsidR="00C27765" w:rsidRPr="00663452">
      <w:rPr>
        <w:sz w:val="20"/>
        <w:szCs w:val="20"/>
      </w:rPr>
      <w:tab/>
    </w:r>
    <w:r w:rsidR="00C27765" w:rsidRPr="00663452">
      <w:rPr>
        <w:sz w:val="20"/>
        <w:szCs w:val="20"/>
      </w:rPr>
      <w:tab/>
    </w:r>
    <w:r w:rsidR="00C27765" w:rsidRPr="00663452">
      <w:rPr>
        <w:sz w:val="20"/>
        <w:szCs w:val="20"/>
      </w:rPr>
      <w:tab/>
      <w:t xml:space="preserve">        </w:t>
    </w:r>
    <w:r w:rsidR="00C27765">
      <w:rPr>
        <w:rFonts w:ascii="Arial" w:hAnsi="Arial" w:cs="Arial"/>
      </w:rPr>
      <w:t>Опросный</w:t>
    </w:r>
    <w:r w:rsidR="00C27765" w:rsidRPr="00663452">
      <w:rPr>
        <w:rFonts w:ascii="Arial" w:hAnsi="Arial" w:cs="Arial"/>
      </w:rPr>
      <w:t xml:space="preserve"> </w:t>
    </w:r>
    <w:r w:rsidR="00C27765">
      <w:rPr>
        <w:rFonts w:ascii="Arial" w:hAnsi="Arial" w:cs="Arial"/>
      </w:rPr>
      <w:t>лист</w:t>
    </w:r>
    <w:r w:rsidR="00663452">
      <w:rPr>
        <w:rFonts w:ascii="Arial" w:hAnsi="Arial" w:cs="Arial"/>
        <w:lang w:val="en-US"/>
      </w:rPr>
      <w:t xml:space="preserve"> </w:t>
    </w:r>
    <w:r w:rsidR="00663452">
      <w:rPr>
        <w:rFonts w:ascii="Arial" w:hAnsi="Arial" w:cs="Arial"/>
      </w:rPr>
      <w:t>объект</w:t>
    </w:r>
  </w:p>
  <w:p w:rsidR="00EE4263" w:rsidRPr="00FD7586" w:rsidRDefault="009D02B0" w:rsidP="00FD7586">
    <w:pPr>
      <w:rPr>
        <w:bCs/>
        <w:color w:val="333300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9275" o:spid="_x0000_s2055" type="#_x0000_t75" style="position:absolute;margin-left:0;margin-top:0;width:467.6pt;height:92.5pt;z-index:-251657216;mso-position-horizontal:center;mso-position-horizontal-relative:margin;mso-position-vertical:center;mso-position-vertical-relative:margin" o:allowincell="f">
          <v:imagedata r:id="rId3" o:title="logo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E" w:rsidRDefault="009D02B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9273" o:spid="_x0000_s2053" type="#_x0000_t75" style="position:absolute;margin-left:0;margin-top:0;width:467.6pt;height:92.5pt;z-index:-251659264;mso-position-horizontal:center;mso-position-horizontal-relative:margin;mso-position-vertical:center;mso-position-vertical-relative:margin" o:allowincell="f">
          <v:imagedata r:id="rId1" o:title="logo_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732EA"/>
    <w:multiLevelType w:val="hybridMultilevel"/>
    <w:tmpl w:val="03EC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83"/>
    <w:rsid w:val="00003762"/>
    <w:rsid w:val="000552FE"/>
    <w:rsid w:val="000B0A28"/>
    <w:rsid w:val="000C37A6"/>
    <w:rsid w:val="00171E2A"/>
    <w:rsid w:val="00193622"/>
    <w:rsid w:val="001E68C5"/>
    <w:rsid w:val="002E47E8"/>
    <w:rsid w:val="002E54D7"/>
    <w:rsid w:val="00362F39"/>
    <w:rsid w:val="00395DA1"/>
    <w:rsid w:val="00401A83"/>
    <w:rsid w:val="004075B7"/>
    <w:rsid w:val="004A2F70"/>
    <w:rsid w:val="004A4A46"/>
    <w:rsid w:val="004E7BD0"/>
    <w:rsid w:val="00637A7B"/>
    <w:rsid w:val="00663452"/>
    <w:rsid w:val="00916F07"/>
    <w:rsid w:val="0096314C"/>
    <w:rsid w:val="00971FAF"/>
    <w:rsid w:val="009D02B0"/>
    <w:rsid w:val="009F1BAD"/>
    <w:rsid w:val="00A142D2"/>
    <w:rsid w:val="00B003FA"/>
    <w:rsid w:val="00B86CDA"/>
    <w:rsid w:val="00C27765"/>
    <w:rsid w:val="00D33670"/>
    <w:rsid w:val="00D52FA3"/>
    <w:rsid w:val="00D573B5"/>
    <w:rsid w:val="00DB1D07"/>
    <w:rsid w:val="00DF030F"/>
    <w:rsid w:val="00E31367"/>
    <w:rsid w:val="00E50BD9"/>
    <w:rsid w:val="00E630B5"/>
    <w:rsid w:val="00EC5F49"/>
    <w:rsid w:val="00EC5FD0"/>
    <w:rsid w:val="00EE4263"/>
    <w:rsid w:val="00F852DA"/>
    <w:rsid w:val="00FD7586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9A18600"/>
  <w15:chartTrackingRefBased/>
  <w15:docId w15:val="{6473BDE1-6D1E-4096-8FED-AF9D7E5A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rsid w:val="004075B7"/>
    <w:rPr>
      <w:color w:val="0000FF"/>
      <w:u w:val="single"/>
    </w:rPr>
  </w:style>
  <w:style w:type="table" w:styleId="a6">
    <w:name w:val="Table Grid"/>
    <w:basedOn w:val="a1"/>
    <w:uiPriority w:val="59"/>
    <w:rsid w:val="00FD75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D7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gogolev.ru" TargetMode="External"/><Relationship Id="rId1" Type="http://schemas.openxmlformats.org/officeDocument/2006/relationships/hyperlink" Target="http://blanker.ru/doc/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ipgogolev.r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1DFA-0201-44B2-AC5B-71AE00A3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</vt:lpstr>
    </vt:vector>
  </TitlesOfParts>
  <Company/>
  <LinksUpToDate>false</LinksUpToDate>
  <CharactersWithSpaces>2761</CharactersWithSpaces>
  <SharedDoc>false</SharedDoc>
  <HLinks>
    <vt:vector size="18" baseType="variant"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mailto:info@ipgogolev.ru</vt:lpwstr>
      </vt:variant>
      <vt:variant>
        <vt:lpwstr/>
      </vt:variant>
      <vt:variant>
        <vt:i4>6488138</vt:i4>
      </vt:variant>
      <vt:variant>
        <vt:i4>3</vt:i4>
      </vt:variant>
      <vt:variant>
        <vt:i4>0</vt:i4>
      </vt:variant>
      <vt:variant>
        <vt:i4>5</vt:i4>
      </vt:variant>
      <vt:variant>
        <vt:lpwstr>mailto:info@ipgogolev.ru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</dc:title>
  <dc:subject/>
  <dc:creator>Бланкер.ру</dc:creator>
  <cp:keywords/>
  <dc:description/>
  <cp:lastModifiedBy>Ershov Denis</cp:lastModifiedBy>
  <cp:revision>3</cp:revision>
  <cp:lastPrinted>2017-09-19T12:08:00Z</cp:lastPrinted>
  <dcterms:created xsi:type="dcterms:W3CDTF">2019-04-16T14:41:00Z</dcterms:created>
  <dcterms:modified xsi:type="dcterms:W3CDTF">2019-04-17T05:42:00Z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60170977</vt:i4>
  </property>
  <property fmtid="{D5CDD505-2E9C-101B-9397-08002B2CF9AE}" pid="3" name="_EmailSubject">
    <vt:lpwstr>служебная записка 1172 по г. Москва </vt:lpwstr>
  </property>
  <property fmtid="{D5CDD505-2E9C-101B-9397-08002B2CF9AE}" pid="4" name="_AuthorEmail">
    <vt:lpwstr>sviridova@dial.ru</vt:lpwstr>
  </property>
  <property fmtid="{D5CDD505-2E9C-101B-9397-08002B2CF9AE}" pid="5" name="_AuthorEmailDisplayName">
    <vt:lpwstr>Свиридова Н.Д.</vt:lpwstr>
  </property>
  <property fmtid="{D5CDD505-2E9C-101B-9397-08002B2CF9AE}" pid="6" name="_ReviewingToolsShownOnce">
    <vt:lpwstr/>
  </property>
</Properties>
</file>